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20" w:rsidRDefault="00481020" w:rsidP="00481020">
      <w:pPr>
        <w:rPr>
          <w:b/>
          <w:u w:val="single"/>
        </w:rPr>
      </w:pPr>
    </w:p>
    <w:p w:rsidR="00443BE9" w:rsidRDefault="00481020" w:rsidP="001B0E6B">
      <w:pPr>
        <w:jc w:val="center"/>
        <w:rPr>
          <w:b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4819288" cy="3614732"/>
            <wp:effectExtent l="19050" t="0" r="362" b="0"/>
            <wp:docPr id="2" name="Picture 3" descr="Chris and Robert Painswick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 and Robert Painswick 20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288" cy="361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78E" w:rsidRDefault="00F5578E" w:rsidP="00481020">
      <w:pPr>
        <w:jc w:val="center"/>
      </w:pPr>
      <w:r w:rsidRPr="00F5578E">
        <w:t>Chris Hall and Robert Burgess</w:t>
      </w:r>
    </w:p>
    <w:p w:rsidR="000567C8" w:rsidRDefault="000567C8" w:rsidP="00481020">
      <w:pPr>
        <w:jc w:val="center"/>
      </w:pPr>
    </w:p>
    <w:p w:rsidR="000567C8" w:rsidRDefault="003A7B09" w:rsidP="00481020">
      <w:pPr>
        <w:jc w:val="center"/>
      </w:pPr>
      <w:r w:rsidRPr="003A7B09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.2pt;margin-top:22.5pt;width:377.6pt;height:48.4pt;z-index:251664384;mso-width-relative:margin;mso-height-relative:margin" strokecolor="#92d050">
            <v:textbox>
              <w:txbxContent>
                <w:p w:rsidR="00443BE9" w:rsidRDefault="00443BE9" w:rsidP="000567C8">
                  <w:pPr>
                    <w:jc w:val="center"/>
                  </w:pPr>
                  <w:r>
                    <w:t>Welcome to the first of our new series of Sunday afternoon concerts.</w:t>
                  </w:r>
                </w:p>
                <w:p w:rsidR="000567C8" w:rsidRDefault="000567C8" w:rsidP="000567C8">
                  <w:pPr>
                    <w:jc w:val="center"/>
                  </w:pPr>
                  <w:r>
                    <w:t>Our next concert is on Sunday 18 February at 4pm featuring Nigel Davies (organ)</w:t>
                  </w:r>
                  <w:r w:rsidR="00443BE9">
                    <w:t>.</w:t>
                  </w:r>
                </w:p>
              </w:txbxContent>
            </v:textbox>
          </v:shape>
        </w:pict>
      </w:r>
    </w:p>
    <w:p w:rsidR="007246F1" w:rsidRDefault="00481020" w:rsidP="00481020">
      <w:pPr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222222"/>
          <w:sz w:val="24"/>
          <w:szCs w:val="24"/>
          <w:lang w:eastAsia="en-GB"/>
        </w:rPr>
        <w:lastRenderedPageBreak/>
        <w:drawing>
          <wp:inline distT="0" distB="0" distL="0" distR="0">
            <wp:extent cx="4542831" cy="6432491"/>
            <wp:effectExtent l="19050" t="19050" r="10119" b="25459"/>
            <wp:docPr id="1" name="Picture 0" descr="Jan 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 20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2800" cy="6432448"/>
                    </a:xfrm>
                    <a:prstGeom prst="rect">
                      <a:avLst/>
                    </a:prstGeom>
                    <a:ln w="12700" cmpd="tri">
                      <a:solidFill>
                        <a:srgbClr val="92D05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007246F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  <w:br w:type="page"/>
      </w:r>
    </w:p>
    <w:p w:rsidR="00481020" w:rsidRDefault="003A7B09" w:rsidP="0048102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</w:pPr>
      <w:r w:rsidRPr="003A7B09">
        <w:rPr>
          <w:noProof/>
          <w:lang w:val="en-US" w:eastAsia="zh-TW"/>
        </w:rPr>
        <w:lastRenderedPageBreak/>
        <w:pict>
          <v:shape id="_x0000_s1027" type="#_x0000_t202" style="position:absolute;left:0;text-align:left;margin-left:417.2pt;margin-top:-19.3pt;width:376.9pt;height:534.75pt;z-index:251660288;mso-width-relative:margin;mso-height-relative:margin" strokecolor="#92d050">
            <v:textbox style="mso-next-textbox:#_x0000_s1027">
              <w:txbxContent>
                <w:p w:rsidR="00F5578E" w:rsidRPr="00443BE9" w:rsidRDefault="00F5578E" w:rsidP="001B0E6B">
                  <w:pPr>
                    <w:shd w:val="clear" w:color="auto" w:fill="FFFFFF"/>
                    <w:spacing w:after="100" w:line="240" w:lineRule="auto"/>
                    <w:ind w:left="-142"/>
                    <w:jc w:val="center"/>
                    <w:rPr>
                      <w:rFonts w:ascii="Formal436 BT" w:eastAsia="Times New Roman" w:hAnsi="Formal436 BT" w:cs="Times New Roman"/>
                      <w:b/>
                      <w:color w:val="222222"/>
                      <w:sz w:val="28"/>
                      <w:szCs w:val="28"/>
                      <w:u w:val="single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8"/>
                      <w:szCs w:val="28"/>
                      <w:u w:val="single"/>
                      <w:lang w:eastAsia="en-GB"/>
                    </w:rPr>
                    <w:t>PROGRAMME</w:t>
                  </w:r>
                </w:p>
                <w:p w:rsidR="000D049D" w:rsidRPr="00443BE9" w:rsidRDefault="000D049D" w:rsidP="00F5578E">
                  <w:pPr>
                    <w:shd w:val="clear" w:color="auto" w:fill="FFFFFF"/>
                    <w:spacing w:after="100" w:line="240" w:lineRule="auto"/>
                    <w:jc w:val="center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u w:val="single"/>
                      <w:lang w:eastAsia="en-GB"/>
                    </w:rPr>
                  </w:pPr>
                </w:p>
                <w:p w:rsidR="009B6D23" w:rsidRPr="00443BE9" w:rsidRDefault="009B6D23" w:rsidP="00327AB6">
                  <w:pPr>
                    <w:shd w:val="clear" w:color="auto" w:fill="FFFFFF"/>
                    <w:spacing w:after="100" w:line="240" w:lineRule="auto"/>
                    <w:ind w:left="426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Gustav </w:t>
                  </w:r>
                  <w:r w:rsidR="00327AB6"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>Holst</w:t>
                  </w:r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(1874-1934)</w:t>
                  </w:r>
                  <w:r w:rsidR="00327AB6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: </w:t>
                  </w: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ab/>
                    <w:t xml:space="preserve">     </w:t>
                  </w:r>
                </w:p>
                <w:p w:rsidR="00F5578E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The Sergeant’s Song</w:t>
                  </w:r>
                  <w:r w:rsidR="000D049D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 (Thomas Hardy)</w:t>
                  </w:r>
                </w:p>
                <w:p w:rsidR="009B6D23" w:rsidRPr="00443BE9" w:rsidRDefault="009B6D23" w:rsidP="00327AB6">
                  <w:pPr>
                    <w:shd w:val="clear" w:color="auto" w:fill="FFFFFF"/>
                    <w:spacing w:after="100" w:line="240" w:lineRule="auto"/>
                    <w:ind w:left="426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Ralph </w:t>
                  </w:r>
                  <w:r w:rsidR="00F5578E"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>Vaughan Williams</w:t>
                  </w:r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(1872-1958)</w:t>
                  </w:r>
                  <w:r w:rsidR="00F5578E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: </w:t>
                  </w:r>
                </w:p>
                <w:p w:rsidR="00F5578E" w:rsidRPr="00443BE9" w:rsidRDefault="00F5578E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Songs of Travel</w:t>
                  </w:r>
                  <w:r w:rsidR="000D049D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 (Robert Louis Stevenson)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1 The Vagabond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2 Let </w:t>
                  </w:r>
                  <w:proofErr w:type="gramStart"/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beauty</w:t>
                  </w:r>
                  <w:proofErr w:type="gramEnd"/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 awake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3 The Roadside Fire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4 Youth and Love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5 In dreams</w:t>
                  </w:r>
                </w:p>
                <w:p w:rsidR="00327AB6" w:rsidRPr="00443BE9" w:rsidRDefault="000D5DD5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6 The infinite </w:t>
                  </w:r>
                  <w:r w:rsidR="00327AB6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shining heavens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7 Whither must I wander?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8 Bright is the ring of words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9 I have trod the upward and the downward slope</w:t>
                  </w:r>
                </w:p>
                <w:p w:rsidR="009B6D23" w:rsidRPr="00443BE9" w:rsidRDefault="009B6D23" w:rsidP="00327AB6">
                  <w:pPr>
                    <w:shd w:val="clear" w:color="auto" w:fill="FFFFFF"/>
                    <w:spacing w:after="100" w:line="240" w:lineRule="auto"/>
                    <w:ind w:left="426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443BE9">
                    <w:rPr>
                      <w:rFonts w:ascii="Formal436 BT" w:hAnsi="Formal436 BT" w:cs="Calibr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Frédéric</w:t>
                  </w:r>
                  <w:proofErr w:type="spellEnd"/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r w:rsidR="00327AB6"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>Chopin</w:t>
                  </w:r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(1810-1849)</w:t>
                  </w: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:  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Nocturne in C# minor</w:t>
                  </w:r>
                </w:p>
                <w:p w:rsidR="009B6D23" w:rsidRPr="00443BE9" w:rsidRDefault="009B6D23" w:rsidP="00327AB6">
                  <w:pPr>
                    <w:shd w:val="clear" w:color="auto" w:fill="FFFFFF"/>
                    <w:spacing w:after="100" w:line="240" w:lineRule="auto"/>
                    <w:ind w:left="426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Gerald </w:t>
                  </w:r>
                  <w:proofErr w:type="spellStart"/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>Finzi</w:t>
                  </w:r>
                  <w:proofErr w:type="spellEnd"/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(1901-1956)</w:t>
                  </w:r>
                  <w:r w:rsidR="00327AB6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: </w:t>
                  </w: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      </w:t>
                  </w: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ab/>
                    <w:t xml:space="preserve">     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The Clock of the Years</w:t>
                  </w:r>
                  <w:r w:rsidR="000D049D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 (Thomas Hardy)</w:t>
                  </w:r>
                </w:p>
                <w:p w:rsidR="009B6D23" w:rsidRPr="00443BE9" w:rsidRDefault="009B6D23" w:rsidP="009B6D23">
                  <w:pPr>
                    <w:shd w:val="clear" w:color="auto" w:fill="FFFFFF"/>
                    <w:spacing w:after="100" w:line="240" w:lineRule="auto"/>
                    <w:ind w:left="426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>Franz Schubert</w:t>
                  </w:r>
                  <w:r w:rsidR="000D049D"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(1797-1828)</w:t>
                  </w: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: </w:t>
                  </w: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ab/>
                    <w:t xml:space="preserve">     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Who is Sylvia (in English)</w:t>
                  </w:r>
                  <w:r w:rsidR="000D049D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 (William Shakespeare)</w:t>
                  </w:r>
                </w:p>
                <w:p w:rsidR="009B6D23" w:rsidRPr="00443BE9" w:rsidRDefault="009B6D23" w:rsidP="00327AB6">
                  <w:pPr>
                    <w:shd w:val="clear" w:color="auto" w:fill="FFFFFF"/>
                    <w:spacing w:after="100" w:line="240" w:lineRule="auto"/>
                    <w:ind w:left="426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Gerald </w:t>
                  </w:r>
                  <w:proofErr w:type="spellStart"/>
                  <w:r w:rsidR="00327AB6"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>Finzi</w:t>
                  </w:r>
                  <w:proofErr w:type="spellEnd"/>
                  <w:r w:rsidR="000D049D" w:rsidRPr="00443BE9">
                    <w:rPr>
                      <w:rFonts w:ascii="Formal436 BT" w:eastAsia="Times New Roman" w:hAnsi="Formal436 BT" w:cs="Times New Roman"/>
                      <w:b/>
                      <w:color w:val="222222"/>
                      <w:sz w:val="24"/>
                      <w:szCs w:val="24"/>
                      <w:lang w:eastAsia="en-GB"/>
                    </w:rPr>
                    <w:t xml:space="preserve"> (1901-1956)</w:t>
                  </w:r>
                  <w:r w:rsidR="00327AB6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: </w:t>
                  </w:r>
                  <w:r w:rsidR="00CB11C5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ab/>
                  </w: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ab/>
                    <w:t xml:space="preserve">     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Who is Sylvia</w:t>
                  </w:r>
                  <w:r w:rsidR="000D049D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 (William </w:t>
                  </w:r>
                  <w:proofErr w:type="gramStart"/>
                  <w:r w:rsidR="000D049D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Shakespeare</w:t>
                  </w:r>
                  <w:proofErr w:type="gramEnd"/>
                  <w:r w:rsidR="000D049D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)</w:t>
                  </w:r>
                </w:p>
                <w:p w:rsidR="009B6D23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O Mistress Mine</w:t>
                  </w:r>
                  <w:r w:rsidR="000D049D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 (William Shakespeare)</w:t>
                  </w:r>
                </w:p>
                <w:p w:rsidR="009B6D23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It was a lover and his lass</w:t>
                  </w:r>
                  <w:r w:rsidR="000D049D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 (William Shakespeare)</w:t>
                  </w:r>
                </w:p>
                <w:p w:rsidR="00327AB6" w:rsidRPr="00443BE9" w:rsidRDefault="00327AB6" w:rsidP="000D049D">
                  <w:pPr>
                    <w:shd w:val="clear" w:color="auto" w:fill="FFFFFF"/>
                    <w:spacing w:after="100" w:line="240" w:lineRule="auto"/>
                    <w:ind w:left="567"/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Rollicum</w:t>
                  </w:r>
                  <w:proofErr w:type="spellEnd"/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>Rorum</w:t>
                  </w:r>
                  <w:proofErr w:type="spellEnd"/>
                  <w:r w:rsidR="000D049D" w:rsidRPr="00443BE9">
                    <w:rPr>
                      <w:rFonts w:ascii="Formal436 BT" w:eastAsia="Times New Roman" w:hAnsi="Formal436 BT" w:cs="Times New Roman"/>
                      <w:color w:val="222222"/>
                      <w:sz w:val="24"/>
                      <w:szCs w:val="24"/>
                      <w:lang w:eastAsia="en-GB"/>
                    </w:rPr>
                    <w:t xml:space="preserve"> (Thomas Hardy)</w:t>
                  </w:r>
                </w:p>
                <w:p w:rsidR="00327AB6" w:rsidRPr="00327AB6" w:rsidRDefault="00327AB6" w:rsidP="00F5578E">
                  <w:pPr>
                    <w:shd w:val="clear" w:color="auto" w:fill="FFFFFF"/>
                    <w:spacing w:after="100" w:line="240" w:lineRule="auto"/>
                    <w:jc w:val="center"/>
                    <w:rPr>
                      <w:rFonts w:ascii="Formal436 BT" w:eastAsia="Times New Roman" w:hAnsi="Formal436 BT" w:cs="Times New Roman"/>
                      <w:color w:val="222222"/>
                      <w:sz w:val="20"/>
                      <w:szCs w:val="20"/>
                      <w:lang w:eastAsia="en-GB"/>
                    </w:rPr>
                  </w:pPr>
                </w:p>
                <w:p w:rsidR="00F5578E" w:rsidRPr="00327AB6" w:rsidRDefault="00F5578E">
                  <w:pPr>
                    <w:rPr>
                      <w:sz w:val="20"/>
                      <w:szCs w:val="20"/>
                    </w:rPr>
                  </w:pPr>
                </w:p>
                <w:p w:rsidR="00F5578E" w:rsidRPr="00327AB6" w:rsidRDefault="00F5578E">
                  <w:pPr>
                    <w:rPr>
                      <w:sz w:val="20"/>
                      <w:szCs w:val="20"/>
                    </w:rPr>
                  </w:pPr>
                </w:p>
                <w:p w:rsidR="00F5578E" w:rsidRPr="00327AB6" w:rsidRDefault="00F5578E">
                  <w:pPr>
                    <w:rPr>
                      <w:sz w:val="20"/>
                      <w:szCs w:val="20"/>
                    </w:rPr>
                  </w:pPr>
                </w:p>
                <w:p w:rsidR="00F5578E" w:rsidRDefault="00F5578E"/>
                <w:p w:rsidR="00F5578E" w:rsidRDefault="00F5578E"/>
                <w:p w:rsidR="00F5578E" w:rsidRDefault="00F5578E"/>
              </w:txbxContent>
            </v:textbox>
          </v:shape>
        </w:pict>
      </w:r>
    </w:p>
    <w:p w:rsidR="00481020" w:rsidRDefault="00481020" w:rsidP="0048102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</w:pPr>
    </w:p>
    <w:p w:rsidR="00481020" w:rsidRDefault="00481020" w:rsidP="0048102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</w:pPr>
    </w:p>
    <w:p w:rsidR="00481020" w:rsidRDefault="00481020" w:rsidP="0048102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</w:pPr>
    </w:p>
    <w:p w:rsidR="00481020" w:rsidRDefault="00481020" w:rsidP="00481020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en-GB"/>
        </w:rPr>
      </w:pPr>
    </w:p>
    <w:p w:rsidR="00481020" w:rsidRDefault="00481020" w:rsidP="00481020"/>
    <w:p w:rsidR="00481020" w:rsidRDefault="003A7B09" w:rsidP="00481020">
      <w:r w:rsidRPr="003A7B09">
        <w:rPr>
          <w:rFonts w:eastAsia="Times New Roman" w:cstheme="minorHAnsi"/>
          <w:b/>
          <w:bCs/>
          <w:noProof/>
          <w:color w:val="222222"/>
          <w:sz w:val="20"/>
          <w:szCs w:val="20"/>
          <w:lang w:val="en-US" w:eastAsia="zh-TW"/>
        </w:rPr>
        <w:pict>
          <v:shape id="_x0000_s1028" type="#_x0000_t202" style="position:absolute;margin-left:1.45pt;margin-top:13.75pt;width:356.45pt;height:253.2pt;z-index:251662336;mso-width-relative:margin;mso-height-relative:margin" fillcolor="white [3212]" strokecolor="#92d050" strokeweight=".25pt">
            <v:textbox style="mso-next-textbox:#_x0000_s1028">
              <w:txbxContent>
                <w:p w:rsidR="001B0E6B" w:rsidRDefault="001B0E6B" w:rsidP="001B0E6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bCs/>
                      <w:color w:val="222222"/>
                      <w:sz w:val="24"/>
                      <w:szCs w:val="24"/>
                      <w:lang w:eastAsia="en-GB"/>
                    </w:rPr>
                  </w:pPr>
                </w:p>
                <w:p w:rsidR="00F5578E" w:rsidRPr="00443BE9" w:rsidRDefault="00F5578E" w:rsidP="001B0E6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eastAsia="Times New Roman" w:cstheme="minorHAnsi"/>
                      <w:b/>
                      <w:bCs/>
                      <w:color w:val="222222"/>
                      <w:sz w:val="24"/>
                      <w:szCs w:val="24"/>
                      <w:lang w:eastAsia="en-GB"/>
                    </w:rPr>
                    <w:t>Chris Hall </w:t>
                  </w:r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has had the thrill and privilege of singing as a soloist under the direction of Gavin Carr (with whom he is studying), Emma Kirkby, Robert </w:t>
                  </w:r>
                  <w:proofErr w:type="spellStart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Hollingworth</w:t>
                  </w:r>
                  <w:proofErr w:type="spellEnd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, Christopher Finch and Brian Kay, in England, Estonia, Germany, Italy and Peru.  Work includes </w:t>
                  </w:r>
                  <w:proofErr w:type="spellStart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Christus</w:t>
                  </w:r>
                  <w:proofErr w:type="spellEnd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in the St Matthew Passion, the Brahms and </w:t>
                  </w:r>
                  <w:proofErr w:type="spellStart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Fauré</w:t>
                  </w:r>
                  <w:proofErr w:type="spellEnd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Requiems, and a growing recital repertoire.  He lives in </w:t>
                  </w:r>
                  <w:proofErr w:type="spellStart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Randwick</w:t>
                  </w:r>
                  <w:proofErr w:type="spellEnd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.</w:t>
                  </w:r>
                </w:p>
                <w:p w:rsidR="00F5578E" w:rsidRPr="00443BE9" w:rsidRDefault="00F5578E" w:rsidP="001B0E6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</w:p>
                <w:p w:rsidR="00F5578E" w:rsidRPr="00443BE9" w:rsidRDefault="00F5578E" w:rsidP="001B0E6B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</w:pPr>
                  <w:r w:rsidRPr="00443BE9">
                    <w:rPr>
                      <w:rFonts w:eastAsia="Times New Roman" w:cstheme="minorHAnsi"/>
                      <w:b/>
                      <w:bCs/>
                      <w:color w:val="222222"/>
                      <w:sz w:val="24"/>
                      <w:szCs w:val="24"/>
                      <w:lang w:eastAsia="en-GB"/>
                    </w:rPr>
                    <w:t>Robert Burgess </w:t>
                  </w:r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began playing the piano at the age of four and was immediately captivated.  By the time he left school, he was a Grade 8 pianist with many performances under his belt.  After university, he went on to study accompaniment under Eugene Asti at Trinity College of Music in London. Performances have included the Schumann </w:t>
                  </w:r>
                  <w:proofErr w:type="spellStart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Dichterliebe</w:t>
                  </w:r>
                  <w:proofErr w:type="spellEnd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, </w:t>
                  </w:r>
                  <w:proofErr w:type="spellStart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>Cezar</w:t>
                  </w:r>
                  <w:proofErr w:type="spellEnd"/>
                  <w:r w:rsidRPr="00443BE9">
                    <w:rPr>
                      <w:rFonts w:eastAsia="Times New Roman" w:cstheme="minorHAnsi"/>
                      <w:color w:val="222222"/>
                      <w:sz w:val="24"/>
                      <w:szCs w:val="24"/>
                      <w:lang w:eastAsia="en-GB"/>
                    </w:rPr>
                    <w:t xml:space="preserve"> Franck Violin Sonata in A, Schubert’s Shepherd on the Rock and the Haydn Cello Concerto in C.  Robert has twice won the Cheltenham Festival Open Piano Solo competition.</w:t>
                  </w:r>
                </w:p>
              </w:txbxContent>
            </v:textbox>
          </v:shape>
        </w:pict>
      </w:r>
    </w:p>
    <w:p w:rsidR="00481020" w:rsidRDefault="00481020" w:rsidP="00481020"/>
    <w:p w:rsidR="00481020" w:rsidRDefault="00481020" w:rsidP="00481020"/>
    <w:p w:rsidR="00F5578E" w:rsidRDefault="00F5578E" w:rsidP="00481020"/>
    <w:p w:rsidR="00481020" w:rsidRDefault="00481020" w:rsidP="007246F1">
      <w:pPr>
        <w:jc w:val="center"/>
      </w:pPr>
    </w:p>
    <w:sectPr w:rsidR="00481020" w:rsidSect="001B0E6B">
      <w:pgSz w:w="16839" w:h="11907" w:orient="landscape" w:code="9"/>
      <w:pgMar w:top="851" w:right="425" w:bottom="736" w:left="426" w:header="708" w:footer="708" w:gutter="0"/>
      <w:cols w:num="2" w:space="42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l436 BT">
    <w:panose1 w:val="03060802040302020203"/>
    <w:charset w:val="00"/>
    <w:family w:val="script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246F1"/>
    <w:rsid w:val="000567C8"/>
    <w:rsid w:val="000D049D"/>
    <w:rsid w:val="000D5DD5"/>
    <w:rsid w:val="001B0E6B"/>
    <w:rsid w:val="00327AB6"/>
    <w:rsid w:val="00362E8A"/>
    <w:rsid w:val="003A7B09"/>
    <w:rsid w:val="003D7602"/>
    <w:rsid w:val="00421C29"/>
    <w:rsid w:val="00443BE9"/>
    <w:rsid w:val="00481020"/>
    <w:rsid w:val="00512874"/>
    <w:rsid w:val="007246F1"/>
    <w:rsid w:val="008D7E52"/>
    <w:rsid w:val="008E720C"/>
    <w:rsid w:val="00925ECB"/>
    <w:rsid w:val="009B6D23"/>
    <w:rsid w:val="00A20F19"/>
    <w:rsid w:val="00B3022C"/>
    <w:rsid w:val="00B801DA"/>
    <w:rsid w:val="00C7456A"/>
    <w:rsid w:val="00CA7885"/>
    <w:rsid w:val="00CB11C5"/>
    <w:rsid w:val="00CD58B6"/>
    <w:rsid w:val="00D650F8"/>
    <w:rsid w:val="00F5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6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46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8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4778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1E368-4B5A-47C0-A1A4-36FF4E6F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2024-01-12T22:03:00Z</cp:lastPrinted>
  <dcterms:created xsi:type="dcterms:W3CDTF">2023-11-30T12:45:00Z</dcterms:created>
  <dcterms:modified xsi:type="dcterms:W3CDTF">2024-01-13T12:23:00Z</dcterms:modified>
</cp:coreProperties>
</file>